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E9E38" w14:textId="4D27CB3E" w:rsidR="00FE069F" w:rsidRPr="00135C91" w:rsidRDefault="00FE069F" w:rsidP="00FE069F">
      <w:pPr>
        <w:shd w:val="clear" w:color="auto" w:fill="FFFFFF"/>
        <w:spacing w:after="0" w:line="240" w:lineRule="auto"/>
        <w:ind w:left="360"/>
        <w:jc w:val="center"/>
        <w:textAlignment w:val="baseline"/>
        <w:rPr>
          <w:rFonts w:eastAsia="Times New Roman" w:cstheme="minorHAnsi"/>
          <w:b/>
          <w:bCs/>
          <w:color w:val="000000" w:themeColor="text1"/>
          <w:sz w:val="40"/>
          <w:szCs w:val="40"/>
          <w:u w:val="single"/>
          <w:lang w:eastAsia="en-IE"/>
        </w:rPr>
      </w:pPr>
      <w:r w:rsidRPr="00135C91">
        <w:rPr>
          <w:rFonts w:eastAsia="Times New Roman" w:cstheme="minorHAnsi"/>
          <w:b/>
          <w:bCs/>
          <w:color w:val="000000" w:themeColor="text1"/>
          <w:sz w:val="40"/>
          <w:szCs w:val="40"/>
          <w:u w:val="single"/>
          <w:lang w:eastAsia="en-IE"/>
        </w:rPr>
        <w:t>CONFIDENTIALITY STATEMENT</w:t>
      </w:r>
    </w:p>
    <w:p w14:paraId="0AACF6B3" w14:textId="2880D718" w:rsidR="00FE069F" w:rsidRDefault="00FE069F" w:rsidP="00FE069F">
      <w:pPr>
        <w:shd w:val="clear" w:color="auto" w:fill="FFFFFF"/>
        <w:spacing w:after="0" w:line="240" w:lineRule="auto"/>
        <w:ind w:left="360"/>
        <w:jc w:val="center"/>
        <w:textAlignment w:val="baseline"/>
        <w:rPr>
          <w:rFonts w:eastAsia="Times New Roman" w:cstheme="minorHAnsi"/>
          <w:b/>
          <w:bCs/>
          <w:color w:val="000000" w:themeColor="text1"/>
          <w:sz w:val="36"/>
          <w:szCs w:val="36"/>
          <w:lang w:eastAsia="en-IE"/>
        </w:rPr>
      </w:pPr>
    </w:p>
    <w:p w14:paraId="71C871AF" w14:textId="77777777" w:rsidR="00FE069F" w:rsidRPr="00FE069F" w:rsidRDefault="00FE069F" w:rsidP="00FE069F">
      <w:pPr>
        <w:shd w:val="clear" w:color="auto" w:fill="FFFFFF"/>
        <w:spacing w:after="0" w:line="240" w:lineRule="auto"/>
        <w:ind w:left="360"/>
        <w:jc w:val="center"/>
        <w:textAlignment w:val="baseline"/>
        <w:rPr>
          <w:rFonts w:eastAsia="Times New Roman" w:cstheme="minorHAnsi"/>
          <w:b/>
          <w:bCs/>
          <w:color w:val="000000" w:themeColor="text1"/>
          <w:sz w:val="36"/>
          <w:szCs w:val="36"/>
          <w:lang w:eastAsia="en-IE"/>
        </w:rPr>
      </w:pPr>
    </w:p>
    <w:p w14:paraId="2F98D2C6" w14:textId="152335DC" w:rsidR="00FE069F" w:rsidRPr="00FE069F" w:rsidRDefault="00FE069F" w:rsidP="00FE069F">
      <w:pPr>
        <w:shd w:val="clear" w:color="auto" w:fill="FFFFFF"/>
        <w:spacing w:after="0" w:line="240" w:lineRule="auto"/>
        <w:textAlignment w:val="baseline"/>
        <w:rPr>
          <w:rFonts w:cstheme="minorHAnsi"/>
          <w:color w:val="000000" w:themeColor="text1"/>
          <w:sz w:val="36"/>
          <w:szCs w:val="36"/>
          <w:shd w:val="clear" w:color="auto" w:fill="FCFCFC"/>
        </w:rPr>
      </w:pPr>
      <w:r w:rsidRPr="00FE069F">
        <w:rPr>
          <w:rFonts w:cstheme="minorHAnsi"/>
          <w:color w:val="000000" w:themeColor="text1"/>
          <w:sz w:val="36"/>
          <w:szCs w:val="36"/>
          <w:shd w:val="clear" w:color="auto" w:fill="FCFCFC"/>
        </w:rPr>
        <w:t xml:space="preserve">Drogheda Hospice Homecare Foundation want to ensure the highest standard of care for our clients and volunteers. </w:t>
      </w:r>
      <w:r w:rsidRPr="00FE069F">
        <w:rPr>
          <w:rFonts w:cstheme="minorHAnsi"/>
          <w:color w:val="000000" w:themeColor="text1"/>
          <w:sz w:val="36"/>
          <w:szCs w:val="36"/>
        </w:rPr>
        <w:br/>
      </w:r>
      <w:r w:rsidRPr="00FE069F">
        <w:rPr>
          <w:rFonts w:cstheme="minorHAnsi"/>
          <w:color w:val="000000" w:themeColor="text1"/>
          <w:sz w:val="36"/>
          <w:szCs w:val="36"/>
          <w:shd w:val="clear" w:color="auto" w:fill="FCFCFC"/>
        </w:rPr>
        <w:t>We understand that confidentiality is a fundamental principle of medical ethics and is central to forming a trusting relationship.</w:t>
      </w:r>
    </w:p>
    <w:p w14:paraId="17F6B44F" w14:textId="672D65F9" w:rsidR="00FE069F" w:rsidRPr="00FE069F" w:rsidRDefault="00FE069F" w:rsidP="00FE069F">
      <w:pPr>
        <w:shd w:val="clear" w:color="auto" w:fill="FFFFFF"/>
        <w:spacing w:after="0" w:line="240" w:lineRule="auto"/>
        <w:textAlignment w:val="baseline"/>
        <w:rPr>
          <w:rFonts w:cstheme="minorHAnsi"/>
          <w:color w:val="000000" w:themeColor="text1"/>
          <w:sz w:val="36"/>
          <w:szCs w:val="36"/>
          <w:shd w:val="clear" w:color="auto" w:fill="FCFCFC"/>
        </w:rPr>
      </w:pPr>
      <w:r w:rsidRPr="00FE069F">
        <w:rPr>
          <w:rFonts w:cstheme="minorHAnsi"/>
          <w:color w:val="000000" w:themeColor="text1"/>
          <w:sz w:val="36"/>
          <w:szCs w:val="36"/>
          <w:shd w:val="clear" w:color="auto" w:fill="FCFCFC"/>
        </w:rPr>
        <w:t>In this regard we will</w:t>
      </w:r>
      <w:r w:rsidRPr="00FE069F">
        <w:rPr>
          <w:rFonts w:eastAsia="Times New Roman" w:cstheme="minorHAnsi"/>
          <w:color w:val="000000" w:themeColor="text1"/>
          <w:sz w:val="36"/>
          <w:szCs w:val="36"/>
          <w:lang w:eastAsia="en-IE"/>
        </w:rPr>
        <w:t xml:space="preserve"> hold all confidential information in trust and strict confidence, agree that it shall be used only for the purposes required to fulfil our charitable obligations and shall not be used for any other purpose, or disclosed to any third party.</w:t>
      </w:r>
    </w:p>
    <w:p w14:paraId="6E700447" w14:textId="557784C1" w:rsidR="00FE069F" w:rsidRPr="00FE069F" w:rsidRDefault="00FE069F" w:rsidP="00FE069F">
      <w:pPr>
        <w:shd w:val="clear" w:color="auto" w:fill="FFFFFF"/>
        <w:spacing w:after="0" w:line="240" w:lineRule="auto"/>
        <w:textAlignment w:val="baseline"/>
        <w:rPr>
          <w:rFonts w:eastAsia="Times New Roman" w:cstheme="minorHAnsi"/>
          <w:color w:val="000000" w:themeColor="text1"/>
          <w:sz w:val="36"/>
          <w:szCs w:val="36"/>
          <w:lang w:eastAsia="en-IE"/>
        </w:rPr>
      </w:pPr>
      <w:r w:rsidRPr="00FE069F">
        <w:rPr>
          <w:rFonts w:eastAsia="Times New Roman" w:cstheme="minorHAnsi"/>
          <w:color w:val="000000" w:themeColor="text1"/>
          <w:sz w:val="36"/>
          <w:szCs w:val="36"/>
          <w:lang w:eastAsia="en-IE"/>
        </w:rPr>
        <w:t>We will keep any Confidential Information in our control or possession in a physically secure location</w:t>
      </w:r>
      <w:r w:rsidR="00135C91">
        <w:rPr>
          <w:rFonts w:eastAsia="Times New Roman" w:cstheme="minorHAnsi"/>
          <w:color w:val="000000" w:themeColor="text1"/>
          <w:sz w:val="36"/>
          <w:szCs w:val="36"/>
          <w:lang w:eastAsia="en-IE"/>
        </w:rPr>
        <w:t>.</w:t>
      </w:r>
    </w:p>
    <w:p w14:paraId="47DEE4FF" w14:textId="4F240193" w:rsidR="00FE069F" w:rsidRDefault="00FE069F"/>
    <w:sectPr w:rsidR="00FE0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55390"/>
    <w:multiLevelType w:val="multilevel"/>
    <w:tmpl w:val="EBB8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9F"/>
    <w:rsid w:val="00135C91"/>
    <w:rsid w:val="002C6DD1"/>
    <w:rsid w:val="00751DDC"/>
    <w:rsid w:val="00983AA1"/>
    <w:rsid w:val="00FE06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3F79"/>
  <w15:chartTrackingRefBased/>
  <w15:docId w15:val="{9030F528-BA29-4FA5-9159-1A313F2E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McVeigh</dc:creator>
  <cp:keywords/>
  <dc:description/>
  <cp:lastModifiedBy>Ann McVeigh</cp:lastModifiedBy>
  <cp:revision>5</cp:revision>
  <dcterms:created xsi:type="dcterms:W3CDTF">2020-06-27T15:27:00Z</dcterms:created>
  <dcterms:modified xsi:type="dcterms:W3CDTF">2020-07-24T13:08:00Z</dcterms:modified>
</cp:coreProperties>
</file>